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FA" w:rsidRDefault="009F0FFA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9F0FFA" w:rsidRDefault="009F0FFA">
      <w:pP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9F0FFA" w:rsidRPr="009F0FFA" w:rsidRDefault="009F0FFA" w:rsidP="009F0FFA">
      <w:pPr>
        <w:jc w:val="both"/>
        <w:rPr>
          <w:rFonts w:eastAsia="Times New Roman" w:cstheme="minorHAnsi"/>
          <w:lang w:val="es-ES_tradnl" w:eastAsia="es-ES_tradnl"/>
        </w:rPr>
      </w:pPr>
      <w:r w:rsidRPr="009F0FFA">
        <w:rPr>
          <w:rFonts w:eastAsia="Times New Roman" w:cstheme="minorHAnsi"/>
          <w:lang w:val="es-ES_tradnl" w:eastAsia="es-ES_tradnl"/>
        </w:rPr>
        <w:t xml:space="preserve">TÍTULO: Sintomatología obsesivo-compulsiva, prevalencia y factores asociados en pacientes de atención primaria. </w:t>
      </w:r>
    </w:p>
    <w:p w:rsidR="009F0FFA" w:rsidRPr="009F0FFA" w:rsidRDefault="009F0FFA" w:rsidP="009F0FFA">
      <w:pPr>
        <w:jc w:val="both"/>
        <w:rPr>
          <w:rFonts w:eastAsia="Times New Roman" w:cstheme="minorHAnsi"/>
          <w:lang w:val="es-ES_tradnl" w:eastAsia="es-ES_tradnl"/>
        </w:rPr>
      </w:pPr>
      <w:r w:rsidRPr="009F0FFA">
        <w:rPr>
          <w:rFonts w:eastAsia="Times New Roman" w:cstheme="minorHAnsi"/>
          <w:lang w:val="es-ES_tradnl" w:eastAsia="es-ES_tradnl"/>
        </w:rPr>
        <w:t>AUTOR: Antonio Javier Sutil Jiménez</w:t>
      </w:r>
    </w:p>
    <w:p w:rsidR="009F0FFA" w:rsidRPr="009F0FFA" w:rsidRDefault="009F0FFA" w:rsidP="009F0FFA">
      <w:pPr>
        <w:jc w:val="both"/>
        <w:rPr>
          <w:rFonts w:eastAsia="Times New Roman" w:cstheme="minorHAnsi"/>
          <w:lang w:val="es-ES_tradnl" w:eastAsia="es-ES_tradnl"/>
        </w:rPr>
      </w:pPr>
      <w:r w:rsidRPr="009F0FFA">
        <w:rPr>
          <w:rFonts w:eastAsia="Times New Roman" w:cstheme="minorHAnsi"/>
          <w:lang w:val="es-ES_tradnl" w:eastAsia="es-ES_tradnl"/>
        </w:rPr>
        <w:t>DIRECTOR: Profª. Blanca Gutiérrez Martínez</w:t>
      </w:r>
    </w:p>
    <w:p w:rsidR="009F0FFA" w:rsidRPr="009F0FFA" w:rsidRDefault="009F0FFA" w:rsidP="009F0FFA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0FFA">
        <w:rPr>
          <w:rFonts w:asciiTheme="minorHAnsi" w:hAnsiTheme="minorHAnsi" w:cstheme="minorHAnsi"/>
          <w:sz w:val="22"/>
          <w:szCs w:val="22"/>
          <w:lang w:val="es-ES_tradnl"/>
        </w:rPr>
        <w:t xml:space="preserve">MÁSTER: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Máster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en Neurociencias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Básicas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, Aplicadas y Dolor </w:t>
      </w:r>
    </w:p>
    <w:p w:rsidR="009F0FFA" w:rsidRPr="009F0FFA" w:rsidRDefault="009F0FFA" w:rsidP="009F0FFA">
      <w:pPr>
        <w:jc w:val="both"/>
        <w:rPr>
          <w:rFonts w:eastAsia="Times New Roman" w:cstheme="minorHAnsi"/>
          <w:lang w:val="es-ES_tradnl" w:eastAsia="es-ES_tradnl"/>
        </w:rPr>
      </w:pPr>
      <w:r w:rsidRPr="009F0FFA">
        <w:rPr>
          <w:rFonts w:eastAsia="Times New Roman" w:cstheme="minorHAnsi"/>
          <w:lang w:val="es-ES_tradnl" w:eastAsia="es-ES_tradnl"/>
        </w:rPr>
        <w:t>CURSO ACADÉMICO: 2019/20</w:t>
      </w:r>
    </w:p>
    <w:p w:rsidR="001F4025" w:rsidRPr="00DE7FCF" w:rsidRDefault="009F0FFA" w:rsidP="00DE7FC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9F0FFA">
        <w:rPr>
          <w:rFonts w:asciiTheme="minorHAnsi" w:hAnsiTheme="minorHAnsi" w:cstheme="minorHAnsi"/>
          <w:sz w:val="22"/>
          <w:szCs w:val="22"/>
          <w:lang w:val="es-ES_tradnl"/>
        </w:rPr>
        <w:t xml:space="preserve">RESUMEN: </w:t>
      </w:r>
      <w:r w:rsidRPr="009F0FFA">
        <w:rPr>
          <w:rFonts w:asciiTheme="minorHAnsi" w:hAnsiTheme="minorHAnsi" w:cstheme="minorHAnsi"/>
          <w:sz w:val="22"/>
          <w:szCs w:val="22"/>
        </w:rPr>
        <w:t xml:space="preserve">En los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últimos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años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se ha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señalado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la importancia del estudio dimensional de algunos trastornos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psiquiátricos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, entre ellos el trastorno obsesivo-compulsivo (TOC) dado que se ha comprobado la notable prevalencia y el impacto en la calidad de vida a nivel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subumbral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de los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síntomas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centrales del trastorno. Por ello, se plantea el estudio de la frecuencia y los correlatos asociados de los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síntomas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obsesivos-compulsivos (O-C) en pacientes de una consulta externa a un centro de salud mental comunitario. La muestra total fue de 88 participantes que cumplimentaron un cuestionario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autoadministrado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. A partir de los datos obtenidos se creó una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dimensión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O-C y se estudió su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relación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con variables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psicológicas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y sociales. Los resultados indicaron una frecuencia alta de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síntomas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O-C en la muestra y asociaciones significativas con la ausencia de ejercicio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físico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, aislamiento social, ansiedad, consumo de drogas, mala salud </w:t>
      </w:r>
      <w:proofErr w:type="spellStart"/>
      <w:r w:rsidRPr="009F0FFA">
        <w:rPr>
          <w:rFonts w:asciiTheme="minorHAnsi" w:hAnsiTheme="minorHAnsi" w:cstheme="minorHAnsi"/>
          <w:sz w:val="22"/>
          <w:szCs w:val="22"/>
        </w:rPr>
        <w:t>física</w:t>
      </w:r>
      <w:proofErr w:type="spellEnd"/>
      <w:r w:rsidRPr="009F0FFA">
        <w:rPr>
          <w:rFonts w:asciiTheme="minorHAnsi" w:hAnsiTheme="minorHAnsi" w:cstheme="minorHAnsi"/>
          <w:sz w:val="22"/>
          <w:szCs w:val="22"/>
        </w:rPr>
        <w:t xml:space="preserve"> percibida, discapacidad y trastornos de la personalidad. </w:t>
      </w:r>
      <w:bookmarkStart w:id="0" w:name="_GoBack"/>
      <w:bookmarkEnd w:id="0"/>
    </w:p>
    <w:sectPr w:rsidR="001F4025" w:rsidRPr="00DE7FCF" w:rsidSect="005C3FD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FA"/>
    <w:rsid w:val="001F4025"/>
    <w:rsid w:val="005C3FD5"/>
    <w:rsid w:val="009F0FFA"/>
    <w:rsid w:val="00D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41039"/>
  <w15:chartTrackingRefBased/>
  <w15:docId w15:val="{9D603B4B-5A1D-694C-952A-B7844505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FA"/>
    <w:pPr>
      <w:spacing w:after="200" w:line="276" w:lineRule="auto"/>
    </w:pPr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0FFA"/>
    <w:rPr>
      <w:rFonts w:eastAsiaTheme="minorEastAsia"/>
      <w:sz w:val="22"/>
      <w:szCs w:val="22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2021-04-28T09:32:00Z</dcterms:created>
  <dcterms:modified xsi:type="dcterms:W3CDTF">2021-04-28T09:32:00Z</dcterms:modified>
</cp:coreProperties>
</file>